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D1B" w:rsidRDefault="00FC5C11">
      <w:r>
        <w:t>Výzva k podání cenové nabídky</w:t>
      </w:r>
    </w:p>
    <w:p w:rsidR="00FC5C11" w:rsidRDefault="00FC5C11"/>
    <w:p w:rsidR="00FC5C11" w:rsidRDefault="00FC5C11">
      <w:r>
        <w:t xml:space="preserve">Město </w:t>
      </w:r>
      <w:r w:rsidR="003910AD">
        <w:t>Moravský Beroun</w:t>
      </w:r>
      <w:r>
        <w:t xml:space="preserve">, Vás vyzývá k podání cenové nabídky </w:t>
      </w:r>
      <w:proofErr w:type="gramStart"/>
      <w:r>
        <w:t>na</w:t>
      </w:r>
      <w:proofErr w:type="gramEnd"/>
      <w:r>
        <w:t xml:space="preserve">: </w:t>
      </w:r>
      <w:r w:rsidRPr="00CD47A3">
        <w:rPr>
          <w:b/>
        </w:rPr>
        <w:t>Výkup dříví na lokalitě „odvozní místo“ v</w:t>
      </w:r>
      <w:r w:rsidR="00CD47A3" w:rsidRPr="00CD47A3">
        <w:rPr>
          <w:b/>
        </w:rPr>
        <w:t> Moravském Berouně</w:t>
      </w:r>
      <w:r>
        <w:t xml:space="preserve"> (dále jen zakázka).</w:t>
      </w:r>
    </w:p>
    <w:p w:rsidR="00FC5C11" w:rsidRDefault="00FC5C11" w:rsidP="003910AD">
      <w:pPr>
        <w:pStyle w:val="Nadpis1"/>
      </w:pPr>
      <w:r>
        <w:t>Vymezení předmětu a místa plnění zakázky</w:t>
      </w:r>
    </w:p>
    <w:p w:rsidR="00FC5C11" w:rsidRDefault="00FC5C11" w:rsidP="00FC5C11">
      <w:r>
        <w:t xml:space="preserve">Výkup dříví </w:t>
      </w:r>
      <w:r w:rsidR="00CA43AC">
        <w:t>vytěženého</w:t>
      </w:r>
      <w:r>
        <w:t xml:space="preserve"> při </w:t>
      </w:r>
      <w:r w:rsidR="00CA43AC">
        <w:t>zpracování</w:t>
      </w:r>
      <w:r>
        <w:t xml:space="preserve"> mýtní úmyslné, </w:t>
      </w:r>
      <w:proofErr w:type="spellStart"/>
      <w:r>
        <w:t>předmýtní</w:t>
      </w:r>
      <w:proofErr w:type="spellEnd"/>
      <w:r>
        <w:t xml:space="preserve"> úmyslné a nahodilé těžby v roce 2015, a to o celkovém objemu 3200 m</w:t>
      </w:r>
      <w:r w:rsidRPr="00FC5C11"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 xml:space="preserve">a </w:t>
      </w:r>
      <w:proofErr w:type="spellStart"/>
      <w:r>
        <w:t>sortimentaci</w:t>
      </w:r>
      <w:proofErr w:type="spellEnd"/>
      <w:r>
        <w:t xml:space="preserve"> v tabulce na příloze </w:t>
      </w:r>
      <w:r w:rsidR="0035142D">
        <w:t>č. 2:</w:t>
      </w:r>
      <w:r>
        <w:t xml:space="preserve"> „</w:t>
      </w:r>
      <w:r w:rsidR="00CD47A3">
        <w:t>Cenová nabídka na </w:t>
      </w:r>
      <w:r>
        <w:t xml:space="preserve">výkup dříví – rok 2015“. Třídění a měření dříví bude prováděno dle Doporučených pravidel pro měření a třídění dříví v ČR. S vybraným odběratelem </w:t>
      </w:r>
      <w:r w:rsidR="00CA43AC">
        <w:t>budou</w:t>
      </w:r>
      <w:r>
        <w:t xml:space="preserve"> při uzavření smlouvy upřesněny technické podmínky odběru dříví. Upozorňujeme, že zájemce je před podáním nabídky povinen</w:t>
      </w:r>
      <w:r w:rsidR="00CD47A3">
        <w:t xml:space="preserve"> seznámit se </w:t>
      </w:r>
      <w:r>
        <w:t xml:space="preserve">s podmínkami přímo na místě samém. Místem plnění jsou katastrální území: </w:t>
      </w:r>
      <w:r w:rsidR="009466DF">
        <w:t>Moravský Beroun</w:t>
      </w:r>
      <w:r>
        <w:t>.</w:t>
      </w:r>
    </w:p>
    <w:p w:rsidR="00FC5C11" w:rsidRDefault="00C20927" w:rsidP="00FC5C11">
      <w:r>
        <w:t>Vyráběné sortimenty:</w:t>
      </w:r>
    </w:p>
    <w:p w:rsidR="00C20927" w:rsidRDefault="00CA43AC" w:rsidP="00C20927">
      <w:pPr>
        <w:pStyle w:val="Odstavecseseznamem"/>
        <w:numPr>
          <w:ilvl w:val="0"/>
          <w:numId w:val="2"/>
        </w:numPr>
      </w:pPr>
      <w:proofErr w:type="spellStart"/>
      <w:r>
        <w:t>pilař</w:t>
      </w:r>
      <w:r w:rsidR="00C20927">
        <w:t>s</w:t>
      </w:r>
      <w:proofErr w:type="spellEnd"/>
      <w:r w:rsidR="00C20927">
        <w:t>. výřezy II. a III. tř. jakosti, v délkách +3m, čep minim. 18 cm</w:t>
      </w:r>
    </w:p>
    <w:p w:rsidR="00C20927" w:rsidRDefault="00C20927" w:rsidP="00C20927">
      <w:pPr>
        <w:pStyle w:val="Odstavecseseznamem"/>
        <w:numPr>
          <w:ilvl w:val="0"/>
          <w:numId w:val="2"/>
        </w:numPr>
      </w:pPr>
      <w:r>
        <w:t xml:space="preserve">SK – 0,19 cm: surové kmeny slabé do </w:t>
      </w:r>
      <w:proofErr w:type="spellStart"/>
      <w:r>
        <w:t>stř</w:t>
      </w:r>
      <w:proofErr w:type="spellEnd"/>
      <w:r>
        <w:t>. průměru 19 cm, v délkách +7m, čep min. 7cm</w:t>
      </w:r>
    </w:p>
    <w:p w:rsidR="00C20927" w:rsidRDefault="00C20927" w:rsidP="00C20927">
      <w:pPr>
        <w:pStyle w:val="Odstavecseseznamem"/>
        <w:numPr>
          <w:ilvl w:val="0"/>
          <w:numId w:val="2"/>
        </w:numPr>
      </w:pPr>
      <w:r>
        <w:t xml:space="preserve">SK + 0,19 cm: surové kmeny silné od </w:t>
      </w:r>
      <w:proofErr w:type="spellStart"/>
      <w:r>
        <w:t>stř</w:t>
      </w:r>
      <w:proofErr w:type="spellEnd"/>
      <w:r>
        <w:t>. průměru 20 cm, v délkách + 4m</w:t>
      </w:r>
    </w:p>
    <w:p w:rsidR="00C20927" w:rsidRDefault="00C20927" w:rsidP="00C20927">
      <w:pPr>
        <w:pStyle w:val="Odstavecseseznamem"/>
        <w:numPr>
          <w:ilvl w:val="0"/>
          <w:numId w:val="2"/>
        </w:numPr>
      </w:pPr>
      <w:r>
        <w:t>vláknina: min. čep 7 cm, čelo max. 50 – 80 cm, délky +2 m</w:t>
      </w:r>
    </w:p>
    <w:p w:rsidR="00C20927" w:rsidRDefault="00C20927" w:rsidP="003910AD">
      <w:pPr>
        <w:pStyle w:val="Nadpis1"/>
      </w:pPr>
      <w:r>
        <w:t>Doba plnění zakázky</w:t>
      </w:r>
    </w:p>
    <w:p w:rsidR="00C20927" w:rsidRDefault="00C20927" w:rsidP="00C20927">
      <w:r>
        <w:t>Termín zahájení:</w:t>
      </w:r>
      <w:r>
        <w:tab/>
        <w:t>5. 1. 2015</w:t>
      </w:r>
    </w:p>
    <w:p w:rsidR="00C20927" w:rsidRDefault="00C20927" w:rsidP="00C20927">
      <w:r>
        <w:t>Termín dokončení:</w:t>
      </w:r>
      <w:r>
        <w:tab/>
        <w:t>31. 12. 2015</w:t>
      </w:r>
    </w:p>
    <w:p w:rsidR="00C20927" w:rsidRDefault="00C20927" w:rsidP="003910AD">
      <w:pPr>
        <w:pStyle w:val="Nadpis1"/>
      </w:pPr>
      <w:r>
        <w:t>Zpracování nabídky a výše nabídkové ceny zakázky</w:t>
      </w:r>
    </w:p>
    <w:p w:rsidR="00C20927" w:rsidRDefault="00C20927" w:rsidP="00C20927">
      <w:r>
        <w:t xml:space="preserve">Nabídková cena bude stanovena </w:t>
      </w:r>
      <w:r w:rsidR="00CA43AC">
        <w:t>položkově</w:t>
      </w:r>
      <w:r>
        <w:t xml:space="preserve"> podle sortimentů a tloušťkových tříd vyplněním tabulk</w:t>
      </w:r>
      <w:r w:rsidR="00CD47A3">
        <w:t>y na </w:t>
      </w:r>
      <w:r>
        <w:t xml:space="preserve">příloze č. 2 a je platná po celou dobu plnění zakázky. Ceny budou uvedeny v Kč </w:t>
      </w:r>
      <w:r w:rsidR="00CD47A3">
        <w:t xml:space="preserve">bez DPH, </w:t>
      </w:r>
      <w:r w:rsidR="00CD47A3" w:rsidRPr="00CD47A3">
        <w:t>na</w:t>
      </w:r>
      <w:r w:rsidR="00CD47A3">
        <w:t> </w:t>
      </w:r>
      <w:r w:rsidRPr="00CD47A3">
        <w:t>odvozním</w:t>
      </w:r>
      <w:r>
        <w:t xml:space="preserve"> místě. Splatnost faktur 14 dnů. Čtvrtletní úprava cen pro jednotlivé </w:t>
      </w:r>
      <w:r w:rsidR="00CA43AC">
        <w:t>sortimenty</w:t>
      </w:r>
      <w:r>
        <w:t xml:space="preserve"> bude možná, pokud jejich Index cen v lesnictví, zveřejňovaný čtvrtletně </w:t>
      </w:r>
      <w:r w:rsidR="00CD47A3">
        <w:t>Českým statistickým ústavem, za </w:t>
      </w:r>
      <w:r>
        <w:t>dané kalendářní čtvrtletí, ve srovnání vůči Indexu pro příslušný sortiment za 1</w:t>
      </w:r>
      <w:r w:rsidR="00CD47A3">
        <w:t>. č</w:t>
      </w:r>
      <w:r>
        <w:t>tvrtletí roku 2015 přesáhne</w:t>
      </w:r>
      <w:r w:rsidR="00CD47A3">
        <w:t xml:space="preserve"> 10 </w:t>
      </w:r>
      <w:r>
        <w:t xml:space="preserve">%. Nabídková cena pro příslušný sortiment pak bude s účinností od prvního dne kalendářního čtvrtletí, následujícím po kalendářním </w:t>
      </w:r>
      <w:r w:rsidR="00CA43AC">
        <w:t>čtvrtletní</w:t>
      </w:r>
      <w:r>
        <w:t xml:space="preserve">, </w:t>
      </w:r>
      <w:r w:rsidR="00CD47A3">
        <w:t>za něž změna Indexu přesáhla 10 %, změněna o </w:t>
      </w:r>
      <w:r>
        <w:t xml:space="preserve">procentní rozdíl mezi Indexem pro příslušný sortiment za dané kalendářní </w:t>
      </w:r>
      <w:r w:rsidR="00CA43AC">
        <w:t>čtvrtletí</w:t>
      </w:r>
      <w:r w:rsidR="00CD47A3">
        <w:t xml:space="preserve"> a </w:t>
      </w:r>
      <w:r>
        <w:t xml:space="preserve">Indexem daného </w:t>
      </w:r>
      <w:r w:rsidR="003910AD">
        <w:t>sortimentu</w:t>
      </w:r>
      <w:r w:rsidR="00CD47A3">
        <w:t xml:space="preserve"> za 1. </w:t>
      </w:r>
      <w:r>
        <w:t>čtvrtletí roku 2015. Tato změna bude provedena formou dodatků, které podepisují kupující a</w:t>
      </w:r>
      <w:r w:rsidR="00CD47A3">
        <w:t> </w:t>
      </w:r>
      <w:r>
        <w:t>prodávající.</w:t>
      </w:r>
    </w:p>
    <w:p w:rsidR="00C20927" w:rsidRDefault="00C20927" w:rsidP="00C20927">
      <w:r>
        <w:t>Obsah cenové nabídky:</w:t>
      </w:r>
    </w:p>
    <w:p w:rsidR="00C20927" w:rsidRDefault="00C20927" w:rsidP="00C20927">
      <w:pPr>
        <w:pStyle w:val="Odstavecseseznamem"/>
        <w:numPr>
          <w:ilvl w:val="0"/>
          <w:numId w:val="3"/>
        </w:numPr>
      </w:pPr>
      <w:r>
        <w:t>vyplněná tabulka na příloze č. 2 „Cenová nabídka na výkup dříví – rok 2015“ v tištěné podobě, podepsaná statutárním zástupce,</w:t>
      </w:r>
    </w:p>
    <w:p w:rsidR="00C20927" w:rsidRDefault="00C20927" w:rsidP="00C20927">
      <w:pPr>
        <w:pStyle w:val="Odstavecseseznamem"/>
        <w:numPr>
          <w:ilvl w:val="0"/>
          <w:numId w:val="3"/>
        </w:numPr>
      </w:pPr>
      <w:r>
        <w:t>základní údaje o zájemci, včetně příslušného živnostenského oprávnění a platný výpis z obchodního rejstříku (ne starší 90 – ti kalendářních dnů),</w:t>
      </w:r>
    </w:p>
    <w:p w:rsidR="00C20927" w:rsidRDefault="00C20927" w:rsidP="00C20927">
      <w:pPr>
        <w:pStyle w:val="Odstavecseseznamem"/>
        <w:numPr>
          <w:ilvl w:val="0"/>
          <w:numId w:val="3"/>
        </w:numPr>
      </w:pPr>
      <w:r>
        <w:t>návrh kupní smlouvy (vzor přiložen),</w:t>
      </w:r>
    </w:p>
    <w:p w:rsidR="00C20927" w:rsidRDefault="00C20927" w:rsidP="00C20927">
      <w:pPr>
        <w:pStyle w:val="Odstavecseseznamem"/>
        <w:numPr>
          <w:ilvl w:val="0"/>
          <w:numId w:val="3"/>
        </w:numPr>
      </w:pPr>
      <w:r>
        <w:t>doklady prokazující základní kvalifikační</w:t>
      </w:r>
      <w:r w:rsidR="00DD2A14">
        <w:t>,</w:t>
      </w:r>
      <w:r>
        <w:t xml:space="preserve"> ekonomické a technické předklady.</w:t>
      </w:r>
    </w:p>
    <w:p w:rsidR="00BB32AA" w:rsidRDefault="00BB32AA" w:rsidP="003910AD">
      <w:pPr>
        <w:pStyle w:val="Nadpis1"/>
      </w:pPr>
      <w:r>
        <w:t xml:space="preserve">Požadavky na </w:t>
      </w:r>
      <w:r w:rsidR="003910AD">
        <w:t>prokáz</w:t>
      </w:r>
      <w:r w:rsidR="00CD47A3">
        <w:t>á</w:t>
      </w:r>
      <w:r w:rsidR="003910AD">
        <w:t>ní</w:t>
      </w:r>
      <w:r>
        <w:t xml:space="preserve"> kvalifikačních předpokladů</w:t>
      </w:r>
    </w:p>
    <w:p w:rsidR="00BB32AA" w:rsidRDefault="00BB32AA" w:rsidP="00BB32AA">
      <w:r>
        <w:t>Základní kvalifikační předpoklady splňuje zájemce</w:t>
      </w:r>
    </w:p>
    <w:p w:rsidR="00BB32AA" w:rsidRDefault="00BB32AA" w:rsidP="00BB32AA">
      <w:pPr>
        <w:pStyle w:val="Odstavecseseznamem"/>
        <w:numPr>
          <w:ilvl w:val="0"/>
          <w:numId w:val="4"/>
        </w:numPr>
      </w:pPr>
      <w:r>
        <w:t>který není v likvidaci,</w:t>
      </w:r>
    </w:p>
    <w:p w:rsidR="00BB32AA" w:rsidRDefault="00BB32AA" w:rsidP="00BB32AA">
      <w:pPr>
        <w:pStyle w:val="Odstavecseseznamem"/>
        <w:numPr>
          <w:ilvl w:val="0"/>
          <w:numId w:val="4"/>
        </w:numPr>
      </w:pPr>
      <w:r>
        <w:lastRenderedPageBreak/>
        <w:t>proti kterému v uplynulých 3 letech nebyl prohlášen konkurz nebo konkurz nebyl zrušen pro nedostatek majetku,</w:t>
      </w:r>
    </w:p>
    <w:p w:rsidR="00BB32AA" w:rsidRDefault="00BB32AA" w:rsidP="00BB32AA">
      <w:pPr>
        <w:pStyle w:val="Odstavecseseznamem"/>
        <w:numPr>
          <w:ilvl w:val="0"/>
          <w:numId w:val="4"/>
        </w:numPr>
      </w:pPr>
      <w:r>
        <w:t>který nemá  v evidenci zachyceny nedoplatky v České republice,</w:t>
      </w:r>
    </w:p>
    <w:p w:rsidR="00BB32AA" w:rsidRDefault="00BB32AA" w:rsidP="00BB32AA">
      <w:pPr>
        <w:pStyle w:val="Odstavecseseznamem"/>
        <w:numPr>
          <w:ilvl w:val="0"/>
          <w:numId w:val="4"/>
        </w:numPr>
      </w:pPr>
      <w:r>
        <w:t>který nebyl pravomocně odsouzen pro trestný čin,</w:t>
      </w:r>
    </w:p>
    <w:p w:rsidR="00BB32AA" w:rsidRDefault="00BB32AA" w:rsidP="00BB32AA">
      <w:pPr>
        <w:pStyle w:val="Odstavecseseznamem"/>
        <w:numPr>
          <w:ilvl w:val="0"/>
          <w:numId w:val="4"/>
        </w:numPr>
      </w:pPr>
      <w:r>
        <w:t>který nemá nedoplatek na veřejném zdravotním, nebo sociálním zabezpečení.</w:t>
      </w:r>
    </w:p>
    <w:p w:rsidR="00BB32AA" w:rsidRDefault="00BB32AA" w:rsidP="00BB32AA">
      <w:r>
        <w:t>Uchazeč prokazuje splnění výše uvedených kvalifikačních předpokladů čestným prohlášením osob oprávněných jednat za zájemce způsobem uvedeným ve výpisu z obchodního rejstříku.</w:t>
      </w:r>
    </w:p>
    <w:p w:rsidR="00BB32AA" w:rsidRDefault="003C7F6D" w:rsidP="003910AD">
      <w:pPr>
        <w:pStyle w:val="Nadpis1"/>
      </w:pPr>
      <w:r>
        <w:t>Prokázání ekonomické a technické kvalifikace</w:t>
      </w:r>
    </w:p>
    <w:p w:rsidR="003C7F6D" w:rsidRDefault="003C7F6D" w:rsidP="003C7F6D">
      <w:pPr>
        <w:pStyle w:val="Odstavecseseznamem"/>
        <w:numPr>
          <w:ilvl w:val="0"/>
          <w:numId w:val="5"/>
        </w:numPr>
      </w:pPr>
      <w:r>
        <w:t xml:space="preserve">minimální celkový obrat dosažený zájemcem v obchodu se dřívím za poslední 3 roky, ve výši </w:t>
      </w:r>
      <w:r w:rsidRPr="003C7F6D">
        <w:t>3</w:t>
      </w:r>
      <w:r>
        <w:t> </w:t>
      </w:r>
      <w:r w:rsidRPr="003C7F6D">
        <w:t>7</w:t>
      </w:r>
      <w:r>
        <w:t>00 000 Kč/rok bez DPH</w:t>
      </w:r>
    </w:p>
    <w:p w:rsidR="003C7F6D" w:rsidRDefault="003C7F6D" w:rsidP="003C7F6D">
      <w:pPr>
        <w:pStyle w:val="Odstavecseseznamem"/>
        <w:numPr>
          <w:ilvl w:val="0"/>
          <w:numId w:val="5"/>
        </w:numPr>
      </w:pPr>
      <w:r>
        <w:t>popis a výčet vlastního technického vybavení k odvozu dříví – minimálně 1 odvozní souprava.</w:t>
      </w:r>
    </w:p>
    <w:p w:rsidR="003C7F6D" w:rsidRDefault="003C7F6D" w:rsidP="003C7F6D">
      <w:r>
        <w:t xml:space="preserve">Uchazeč prokazuje splnění výše uvedených </w:t>
      </w:r>
      <w:r w:rsidR="00CD47A3">
        <w:t>předkladů</w:t>
      </w:r>
      <w:r>
        <w:t xml:space="preserve"> čestným prohlášením osob </w:t>
      </w:r>
      <w:r w:rsidR="00CD47A3">
        <w:t>oprávněných</w:t>
      </w:r>
      <w:r>
        <w:t xml:space="preserve"> jednat za uchazeče způsobem uvedeným ve výpisu z obchodního rejstříku. Zadavatel si vyhrazuje právo požadovat od </w:t>
      </w:r>
      <w:r w:rsidR="00CD47A3">
        <w:t>vítězného</w:t>
      </w:r>
      <w:r>
        <w:t xml:space="preserve"> uchazeče doložení dokladů o obratu dle zákona č. 563/1991 Sb., o účetnictví, ve znění pozdějších předpisů.</w:t>
      </w:r>
    </w:p>
    <w:p w:rsidR="003C7F6D" w:rsidRDefault="003C7F6D" w:rsidP="003910AD">
      <w:pPr>
        <w:pStyle w:val="Nadpis1"/>
      </w:pPr>
      <w:r>
        <w:t>Způsob hodnocení nabídek</w:t>
      </w:r>
    </w:p>
    <w:p w:rsidR="003C7F6D" w:rsidRDefault="003C7F6D" w:rsidP="003C7F6D">
      <w:r>
        <w:t>Nabídky budou hodnoceny dle celkové výše nabídkové ceny za dřevo.</w:t>
      </w:r>
    </w:p>
    <w:p w:rsidR="003C7F6D" w:rsidRDefault="003C7F6D" w:rsidP="003910AD">
      <w:pPr>
        <w:pStyle w:val="Nadpis1"/>
      </w:pPr>
      <w:r>
        <w:t>Lhůta pro podání nabídek</w:t>
      </w:r>
    </w:p>
    <w:p w:rsidR="003C7F6D" w:rsidRDefault="003C7F6D" w:rsidP="003C7F6D">
      <w:r>
        <w:t xml:space="preserve">Lhůta pro podání nabídek je stanovena </w:t>
      </w:r>
      <w:proofErr w:type="gramStart"/>
      <w:r>
        <w:t>do</w:t>
      </w:r>
      <w:proofErr w:type="gramEnd"/>
      <w:r>
        <w:t>: 26. 11. 2016 do 10:00 hodin</w:t>
      </w:r>
    </w:p>
    <w:p w:rsidR="003C7F6D" w:rsidRDefault="003C7F6D" w:rsidP="003910AD">
      <w:pPr>
        <w:pStyle w:val="Nadpis1"/>
      </w:pPr>
      <w:r>
        <w:t>Místo a způsob podávání nabídek</w:t>
      </w:r>
    </w:p>
    <w:p w:rsidR="003C7F6D" w:rsidRDefault="003C7F6D" w:rsidP="003C7F6D">
      <w:r>
        <w:t xml:space="preserve">Nabídky budou podávány v písemné formě poštou nebo osobně na podatelně MěÚ </w:t>
      </w:r>
      <w:r w:rsidR="00CD47A3">
        <w:t>Moravský Beroun</w:t>
      </w:r>
      <w:r>
        <w:t xml:space="preserve"> v uzavřené obálce s označením na viditelném místě heslem „NABÍDKOVÉ ŘÍZENÍ – Výkup dříví 2015 – NEOTEVÍRAT“ v době od 8:00 do 11:00 hodin a od 12:30 do 14:00 hodin, v úřední dny (pondělí a středa) až do 17:00 hodin.</w:t>
      </w:r>
    </w:p>
    <w:p w:rsidR="00D32790" w:rsidRDefault="00D32790" w:rsidP="003910AD">
      <w:pPr>
        <w:pStyle w:val="Nadpis1"/>
      </w:pPr>
      <w:r>
        <w:t>Název a sídlo zadavatele</w:t>
      </w:r>
    </w:p>
    <w:p w:rsidR="00CA43AC" w:rsidRDefault="00D32790" w:rsidP="00CD47A3">
      <w:pPr>
        <w:jc w:val="left"/>
      </w:pPr>
      <w:r>
        <w:t>Město Moravský Beroun, zastoupení starostkou Ing. Zdenkou Szukalskou</w:t>
      </w:r>
      <w:r>
        <w:br/>
        <w:t>náměstí 9. května 4, 793 05 Moravský Beroun</w:t>
      </w:r>
      <w:r>
        <w:br/>
        <w:t>IČ: 00296244</w:t>
      </w:r>
      <w:r>
        <w:br/>
        <w:t>DIČ: CZ00296244</w:t>
      </w:r>
      <w:r>
        <w:br/>
        <w:t xml:space="preserve">Tel.: </w:t>
      </w:r>
      <w:r>
        <w:t>554 773</w:t>
      </w:r>
      <w:r>
        <w:t> </w:t>
      </w:r>
      <w:r>
        <w:t>120</w:t>
      </w:r>
      <w:r>
        <w:br/>
      </w:r>
      <w:r w:rsidR="00CA43AC">
        <w:t>F</w:t>
      </w:r>
      <w:r>
        <w:t>ax: 554 773</w:t>
      </w:r>
      <w:r w:rsidR="00CA43AC">
        <w:t> </w:t>
      </w:r>
      <w:r>
        <w:t>143</w:t>
      </w:r>
      <w:r w:rsidR="00CA43AC">
        <w:br/>
        <w:t xml:space="preserve">E-mail: </w:t>
      </w:r>
      <w:r w:rsidR="00CA43AC" w:rsidRPr="0035142D">
        <w:t>mesto@morberoun.cz</w:t>
      </w:r>
      <w:r w:rsidR="00CA43AC">
        <w:br/>
        <w:t xml:space="preserve">Kontaktní osoba: </w:t>
      </w:r>
    </w:p>
    <w:p w:rsidR="00CA43AC" w:rsidRDefault="00CA43AC" w:rsidP="003910AD">
      <w:pPr>
        <w:pStyle w:val="Nadpis1"/>
      </w:pPr>
      <w:r>
        <w:t>Další ustanovení</w:t>
      </w:r>
    </w:p>
    <w:p w:rsidR="00CA43AC" w:rsidRDefault="00CA43AC" w:rsidP="00D32790">
      <w:r>
        <w:t>Z důvodu zachování maximální kontroly nad proudem výroby, není možná účast uchazeče o výkup dříví současně i ve výběrovém řízení na dodavatele služeb v těžební činnosti. Limit pro součinnost zhotovitele a kupujícího je stanoven do objemu 500 m3/rok dodaných služeb v posledních 3 letech</w:t>
      </w:r>
    </w:p>
    <w:p w:rsidR="00CA43AC" w:rsidRDefault="00CA43AC" w:rsidP="00CA43AC">
      <w:pPr>
        <w:pStyle w:val="Odstavecseseznamem"/>
        <w:numPr>
          <w:ilvl w:val="0"/>
          <w:numId w:val="6"/>
        </w:numPr>
      </w:pPr>
      <w:r>
        <w:t xml:space="preserve">zadavatel si </w:t>
      </w:r>
      <w:proofErr w:type="gramStart"/>
      <w:r>
        <w:t>vyhrazu</w:t>
      </w:r>
      <w:bookmarkStart w:id="0" w:name="_GoBack"/>
      <w:bookmarkEnd w:id="0"/>
      <w:r>
        <w:t>je</w:t>
      </w:r>
      <w:proofErr w:type="gramEnd"/>
      <w:r>
        <w:t xml:space="preserve"> právo </w:t>
      </w:r>
      <w:proofErr w:type="gramStart"/>
      <w:r>
        <w:t>odmítnou</w:t>
      </w:r>
      <w:proofErr w:type="gramEnd"/>
      <w:r>
        <w:t xml:space="preserve"> veškeré nabídky, popř. výzvu zrušit bez náhrady</w:t>
      </w:r>
    </w:p>
    <w:p w:rsidR="00CA43AC" w:rsidRDefault="00CA43AC" w:rsidP="00CA43AC">
      <w:pPr>
        <w:pStyle w:val="Odstavecseseznamem"/>
        <w:numPr>
          <w:ilvl w:val="0"/>
          <w:numId w:val="6"/>
        </w:numPr>
      </w:pPr>
      <w:r>
        <w:t>zadavatel si vyhrazuje právo nevracet zájemcům podané nabídky,</w:t>
      </w:r>
    </w:p>
    <w:p w:rsidR="00CA43AC" w:rsidRDefault="00CA43AC" w:rsidP="00CA43AC">
      <w:pPr>
        <w:pStyle w:val="Odstavecseseznamem"/>
        <w:numPr>
          <w:ilvl w:val="0"/>
          <w:numId w:val="6"/>
        </w:numPr>
      </w:pPr>
      <w:r>
        <w:t>všichni hodnocení uchazeči obdrží rozhodnutí města Moravský Beroun o výsledku nabídkového řízení.</w:t>
      </w:r>
    </w:p>
    <w:p w:rsidR="00CA43AC" w:rsidRDefault="00CA43AC" w:rsidP="00CA43AC"/>
    <w:p w:rsidR="00CA43AC" w:rsidRDefault="00CA43AC" w:rsidP="00CA43AC">
      <w:r>
        <w:t>Příloha</w:t>
      </w:r>
    </w:p>
    <w:p w:rsidR="00CA43AC" w:rsidRDefault="00CA43AC" w:rsidP="00CA43AC">
      <w:r>
        <w:t xml:space="preserve">tabulka </w:t>
      </w:r>
      <w:proofErr w:type="gramStart"/>
      <w:r>
        <w:t>č.2:</w:t>
      </w:r>
      <w:proofErr w:type="gramEnd"/>
      <w:r>
        <w:t xml:space="preserve"> „Cenová nabídka na výkup dříví – rok 2015“, v elektronické podobě je ke stažení </w:t>
      </w:r>
      <w:proofErr w:type="gramStart"/>
      <w:r>
        <w:t>na</w:t>
      </w:r>
      <w:proofErr w:type="gramEnd"/>
      <w:r>
        <w:t>:</w:t>
      </w:r>
    </w:p>
    <w:p w:rsidR="00CA43AC" w:rsidRDefault="00CA43AC" w:rsidP="00CA43AC">
      <w:r w:rsidRPr="00CA43AC">
        <w:t>www.morberoun.cz</w:t>
      </w:r>
    </w:p>
    <w:p w:rsidR="00CA43AC" w:rsidRPr="00FC5C11" w:rsidRDefault="00CA43AC" w:rsidP="00CA43AC">
      <w:r>
        <w:t xml:space="preserve">Kupní smlouva: v elektronické podobě, je ke stažení </w:t>
      </w:r>
      <w:proofErr w:type="gramStart"/>
      <w:r>
        <w:t>na</w:t>
      </w:r>
      <w:proofErr w:type="gramEnd"/>
      <w:r>
        <w:t>: www.morberoun.cz.</w:t>
      </w:r>
    </w:p>
    <w:sectPr w:rsidR="00CA43AC" w:rsidRPr="00FC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C72"/>
    <w:multiLevelType w:val="hybridMultilevel"/>
    <w:tmpl w:val="90AC7B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E03F7"/>
    <w:multiLevelType w:val="hybridMultilevel"/>
    <w:tmpl w:val="E0D4A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9BA"/>
    <w:multiLevelType w:val="hybridMultilevel"/>
    <w:tmpl w:val="317CE3BA"/>
    <w:lvl w:ilvl="0" w:tplc="784EBD9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9201B"/>
    <w:multiLevelType w:val="hybridMultilevel"/>
    <w:tmpl w:val="B4B05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40261"/>
    <w:multiLevelType w:val="hybridMultilevel"/>
    <w:tmpl w:val="97DC4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023F0"/>
    <w:multiLevelType w:val="hybridMultilevel"/>
    <w:tmpl w:val="993AD23C"/>
    <w:lvl w:ilvl="0" w:tplc="1996F1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7167A"/>
    <w:multiLevelType w:val="hybridMultilevel"/>
    <w:tmpl w:val="253842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F9"/>
    <w:rsid w:val="0035142D"/>
    <w:rsid w:val="003910AD"/>
    <w:rsid w:val="003C7F6D"/>
    <w:rsid w:val="009466DF"/>
    <w:rsid w:val="00B06AF9"/>
    <w:rsid w:val="00BB32AA"/>
    <w:rsid w:val="00C20927"/>
    <w:rsid w:val="00CA43AC"/>
    <w:rsid w:val="00CD47A3"/>
    <w:rsid w:val="00D32790"/>
    <w:rsid w:val="00DD2A14"/>
    <w:rsid w:val="00E83D1B"/>
    <w:rsid w:val="00FC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F1223"/>
  <w15:chartTrackingRefBased/>
  <w15:docId w15:val="{84146850-C20E-4132-9EF3-A3B3C259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0AD"/>
    <w:pPr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3910AD"/>
    <w:pPr>
      <w:keepNext/>
      <w:keepLines/>
      <w:numPr>
        <w:numId w:val="7"/>
      </w:numPr>
      <w:spacing w:before="240" w:after="0"/>
      <w:ind w:left="0" w:firstLine="0"/>
      <w:outlineLvl w:val="0"/>
    </w:pPr>
    <w:rPr>
      <w:rFonts w:ascii="Times New Roman" w:eastAsiaTheme="majorEastAsia" w:hAnsi="Times New Roman" w:cstheme="majorBidi"/>
      <w:b/>
      <w:szCs w:val="32"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5C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43AC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910AD"/>
    <w:rPr>
      <w:rFonts w:ascii="Times New Roman" w:eastAsiaTheme="majorEastAsia" w:hAnsi="Times New Roman" w:cstheme="majorBidi"/>
      <w:b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755</Words>
  <Characters>4455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10</vt:i4>
      </vt:variant>
    </vt:vector>
  </HeadingPairs>
  <TitlesOfParts>
    <vt:vector size="11" baseType="lpstr">
      <vt:lpstr/>
      <vt:lpstr>Vymezení předmětu a místa plnění zakázky</vt:lpstr>
      <vt:lpstr>Doba plnění zakázky</vt:lpstr>
      <vt:lpstr>Zpracování nabídky a výše nabídkové ceny zakázky</vt:lpstr>
      <vt:lpstr>Požadavky na prokázaní kvalifikačních předpokladů</vt:lpstr>
      <vt:lpstr>Prokázání ekonomické a technické kvalifikace</vt:lpstr>
      <vt:lpstr>Způsob hodnocení nabídek</vt:lpstr>
      <vt:lpstr>Lhůta pro podání nabídek</vt:lpstr>
      <vt:lpstr>Místo a způsob podávání nabídek</vt:lpstr>
      <vt:lpstr>Název a sídlo zadavatele</vt:lpstr>
      <vt:lpstr>Další ustanovení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Kusmič, DiS.</dc:creator>
  <cp:keywords/>
  <dc:description/>
  <cp:lastModifiedBy>Martin Kusmič, DiS.</cp:lastModifiedBy>
  <cp:revision>6</cp:revision>
  <dcterms:created xsi:type="dcterms:W3CDTF">2016-02-16T08:44:00Z</dcterms:created>
  <dcterms:modified xsi:type="dcterms:W3CDTF">2016-02-16T09:16:00Z</dcterms:modified>
</cp:coreProperties>
</file>